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3A7CBC" w14:textId="306B4F68" w:rsidR="00297AD1" w:rsidRPr="00CD465D" w:rsidRDefault="00297AD1" w:rsidP="00085B04">
      <w:pPr>
        <w:rPr>
          <w:rFonts w:ascii="Helvetica" w:hAnsi="Helvetica"/>
          <w:b/>
          <w:sz w:val="28"/>
          <w:szCs w:val="28"/>
        </w:rPr>
      </w:pPr>
      <w:r w:rsidRPr="00CD465D">
        <w:rPr>
          <w:rFonts w:ascii="Helvetica" w:hAnsi="Helvetica"/>
          <w:b/>
          <w:sz w:val="28"/>
          <w:szCs w:val="28"/>
        </w:rPr>
        <w:t>Secco – an early stage start-up challenger bank looking for inspirational designs.</w:t>
      </w:r>
    </w:p>
    <w:p w14:paraId="7C645705" w14:textId="77777777" w:rsidR="00297AD1" w:rsidRDefault="00297AD1" w:rsidP="00085B04">
      <w:pPr>
        <w:pBdr>
          <w:bottom w:val="single" w:sz="6" w:space="1" w:color="auto"/>
        </w:pBdr>
        <w:rPr>
          <w:rFonts w:ascii="Helvetica" w:hAnsi="Helvetica"/>
        </w:rPr>
      </w:pPr>
    </w:p>
    <w:p w14:paraId="596A97BF" w14:textId="77777777" w:rsidR="00297AD1" w:rsidRDefault="00297AD1" w:rsidP="00085B04">
      <w:pPr>
        <w:rPr>
          <w:rFonts w:ascii="Helvetica" w:hAnsi="Helvetica"/>
        </w:rPr>
      </w:pPr>
    </w:p>
    <w:p w14:paraId="43CFFDE8" w14:textId="77777777" w:rsidR="00297AD1" w:rsidRDefault="00297AD1" w:rsidP="00085B04">
      <w:pPr>
        <w:rPr>
          <w:rFonts w:ascii="Helvetica" w:hAnsi="Helvetica"/>
        </w:rPr>
      </w:pPr>
    </w:p>
    <w:p w14:paraId="1095DC3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Secco – where banking just happens</w:t>
      </w:r>
    </w:p>
    <w:p w14:paraId="602D5C21"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4734426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Our Mission - to make banking go away</w:t>
      </w:r>
    </w:p>
    <w:p w14:paraId="3AE3DF7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530038E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Our Vision – hands-free financially confident customers</w:t>
      </w:r>
    </w:p>
    <w:p w14:paraId="4A941F5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2F82CDCE"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481E2E1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We don’t care whether banking is done at a branch, or on a phone or even in a smart watch – we think banking should just go away.</w:t>
      </w:r>
    </w:p>
    <w:p w14:paraId="48DA91BA"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04156BF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We believe that customers don't want to ‘have a relationship’ with their bank, and that frankly they've better things to do.</w:t>
      </w:r>
    </w:p>
    <w:p w14:paraId="44DB523F"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2CEF163A"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The Banks want to engage customers only when it suits them, or when required to.</w:t>
      </w:r>
    </w:p>
    <w:p w14:paraId="6B3472A7"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bookmarkStart w:id="0" w:name="_GoBack"/>
      <w:bookmarkEnd w:id="0"/>
    </w:p>
    <w:p w14:paraId="561F6ABA"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We don’t think it has to be this way.</w:t>
      </w:r>
    </w:p>
    <w:p w14:paraId="0E4E375E"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69AEC3CC"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The Competition Markets Authority wants more Banks; the Financial Conduct Authority has had 26 challenger bank applications in the last year. They gave Atom Bank a license just last month.</w:t>
      </w:r>
    </w:p>
    <w:p w14:paraId="709A6137"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6D9081B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We want to disrupt banking.</w:t>
      </w:r>
    </w:p>
    <w:p w14:paraId="5BCCA0A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543BB41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Disrupt the age-old business model where one side will always be worse off. Give control back to the consumer. Restore the balance.</w:t>
      </w:r>
    </w:p>
    <w:p w14:paraId="117850D0"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4FC10478"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With Secco the reason you don’t bank isn’t down to apathy, it’s because you don’t have to.</w:t>
      </w:r>
    </w:p>
    <w:p w14:paraId="3AD53F51"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21EAEA7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We will be the bank that does it for you, not because you can't but because you have bigger fish to fry.</w:t>
      </w:r>
    </w:p>
    <w:p w14:paraId="4C3150C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1AF51766"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We think some of you’ll want to be rid of banking as much as we do you’ll help us do it.</w:t>
      </w:r>
    </w:p>
    <w:p w14:paraId="478F5881"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61432C6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690B0F3B"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685443E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Life is too short to spend time on its admin. With Secco you don’t have to. You’ll be free to do the things you really want.</w:t>
      </w:r>
    </w:p>
    <w:p w14:paraId="03BD6C88"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14F943B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xml:space="preserve">Secco is a bank that will not only securely hold your money, but also your </w:t>
      </w:r>
      <w:r w:rsidRPr="005009BF">
        <w:rPr>
          <w:rFonts w:ascii="Helvetica" w:hAnsi="Helvetica" w:cs="Helvetica"/>
          <w:lang w:val="en-US"/>
        </w:rPr>
        <w:lastRenderedPageBreak/>
        <w:t>data. Only you will have the key. You can unlock it to save you time and money. When and where you want.</w:t>
      </w:r>
    </w:p>
    <w:p w14:paraId="39A6D68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50811B90"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See a restaurant offer on Facebook. Book, redeem, invite friends and let the restaurant know you’ve a nut allergy and can’t stand north facing tables – then pay the bill by posting a picture of your meal - without leaving Facebook.</w:t>
      </w:r>
      <w:r w:rsidRPr="005009BF">
        <w:rPr>
          <w:rFonts w:ascii="Helvetica Neue" w:hAnsi="Helvetica Neue" w:cs="Helvetica Neue"/>
          <w:lang w:val="en-US"/>
        </w:rPr>
        <w:t xml:space="preserve"> </w:t>
      </w:r>
    </w:p>
    <w:p w14:paraId="040B3C5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Secco will know your car insurance is due and negotiate a policy only with providers that have the legal cover that matches your personal values; and pay the tax and book the MOT with a reputable local garage.</w:t>
      </w:r>
      <w:r w:rsidRPr="005009BF">
        <w:rPr>
          <w:rFonts w:ascii="Helvetica Neue" w:hAnsi="Helvetica Neue" w:cs="Helvetica Neue"/>
          <w:lang w:val="en-US"/>
        </w:rPr>
        <w:t xml:space="preserve"> </w:t>
      </w:r>
    </w:p>
    <w:p w14:paraId="3E16344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74DFCEB2"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Big Brother? Maybe, but it’s already happening, just not with your express permission, and not always in your best interest.</w:t>
      </w:r>
    </w:p>
    <w:p w14:paraId="49097322"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0A92AB8F"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Your money, your data should be yours to control. And through technology, releasing that value will be safe and easy.</w:t>
      </w:r>
    </w:p>
    <w:p w14:paraId="37CC360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3040D93F"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42DB1CA7" w14:textId="77777777" w:rsidR="005009BF" w:rsidRPr="00CD465D" w:rsidRDefault="005009BF" w:rsidP="005009BF">
      <w:pPr>
        <w:widowControl w:val="0"/>
        <w:autoSpaceDE w:val="0"/>
        <w:autoSpaceDN w:val="0"/>
        <w:adjustRightInd w:val="0"/>
        <w:rPr>
          <w:rFonts w:ascii="Helvetica Neue" w:hAnsi="Helvetica Neue" w:cs="Helvetica Neue"/>
          <w:u w:val="single"/>
          <w:lang w:val="en-US"/>
        </w:rPr>
      </w:pPr>
      <w:r w:rsidRPr="00CD465D">
        <w:rPr>
          <w:rFonts w:ascii="Helvetica" w:hAnsi="Helvetica" w:cs="Helvetica"/>
          <w:u w:val="single"/>
          <w:lang w:val="en-US"/>
        </w:rPr>
        <w:t>Brief:</w:t>
      </w:r>
    </w:p>
    <w:p w14:paraId="6AE7198B"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3ECBD265" w14:textId="77777777" w:rsidR="005009BF" w:rsidRPr="005009BF" w:rsidRDefault="005009BF" w:rsidP="005009BF">
      <w:pPr>
        <w:widowControl w:val="0"/>
        <w:autoSpaceDE w:val="0"/>
        <w:autoSpaceDN w:val="0"/>
        <w:adjustRightInd w:val="0"/>
        <w:rPr>
          <w:rFonts w:ascii="Helvetica Neue" w:hAnsi="Helvetica Neue" w:cs="Helvetica Neue"/>
          <w:b/>
          <w:sz w:val="28"/>
          <w:szCs w:val="28"/>
          <w:lang w:val="en-US"/>
        </w:rPr>
      </w:pPr>
      <w:r w:rsidRPr="005009BF">
        <w:rPr>
          <w:rFonts w:ascii="Helvetica" w:hAnsi="Helvetica" w:cs="Helvetica"/>
          <w:b/>
          <w:sz w:val="28"/>
          <w:szCs w:val="28"/>
          <w:lang w:val="en-US"/>
        </w:rPr>
        <w:t>Secco Logo</w:t>
      </w:r>
    </w:p>
    <w:p w14:paraId="2C5351EC"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Name</w:t>
      </w:r>
      <w:r w:rsidRPr="005009BF">
        <w:rPr>
          <w:rFonts w:ascii="Helvetica Neue" w:hAnsi="Helvetica Neue" w:cs="Helvetica Neue"/>
          <w:sz w:val="28"/>
          <w:szCs w:val="28"/>
          <w:lang w:val="en-US"/>
        </w:rPr>
        <w:t xml:space="preserve"> </w:t>
      </w:r>
    </w:p>
    <w:p w14:paraId="137A8D6C"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Flexible enough that name / image can be used separately</w:t>
      </w:r>
      <w:r w:rsidRPr="005009BF">
        <w:rPr>
          <w:rFonts w:ascii="Helvetica Neue" w:hAnsi="Helvetica Neue" w:cs="Helvetica Neue"/>
          <w:sz w:val="28"/>
          <w:szCs w:val="28"/>
          <w:lang w:val="en-US"/>
        </w:rPr>
        <w:t xml:space="preserve"> </w:t>
      </w:r>
    </w:p>
    <w:p w14:paraId="5F903509"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Flexible to be used with or without ‘bank’ to follow</w:t>
      </w:r>
      <w:r w:rsidRPr="005009BF">
        <w:rPr>
          <w:rFonts w:ascii="Helvetica Neue" w:hAnsi="Helvetica Neue" w:cs="Helvetica Neue"/>
          <w:sz w:val="28"/>
          <w:szCs w:val="28"/>
          <w:lang w:val="en-US"/>
        </w:rPr>
        <w:t xml:space="preserve"> </w:t>
      </w:r>
    </w:p>
    <w:p w14:paraId="3A4F7B14"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Flexible that a strap line can be inserted</w:t>
      </w:r>
      <w:r w:rsidRPr="005009BF">
        <w:rPr>
          <w:rFonts w:ascii="Helvetica Neue" w:hAnsi="Helvetica Neue" w:cs="Helvetica Neue"/>
          <w:sz w:val="28"/>
          <w:szCs w:val="28"/>
          <w:lang w:val="en-US"/>
        </w:rPr>
        <w:t xml:space="preserve"> </w:t>
      </w:r>
    </w:p>
    <w:p w14:paraId="16317BD2"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Neue" w:hAnsi="Helvetica Neue" w:cs="Helvetica Neue"/>
          <w:sz w:val="28"/>
          <w:szCs w:val="28"/>
          <w:lang w:val="en-US"/>
        </w:rPr>
        <w:t xml:space="preserve">-    Transparent background </w:t>
      </w:r>
    </w:p>
    <w:p w14:paraId="0367DAB2"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 </w:t>
      </w:r>
    </w:p>
    <w:p w14:paraId="423D8301" w14:textId="77777777" w:rsidR="005009BF" w:rsidRPr="005009BF" w:rsidRDefault="005009BF" w:rsidP="005009BF">
      <w:pPr>
        <w:widowControl w:val="0"/>
        <w:autoSpaceDE w:val="0"/>
        <w:autoSpaceDN w:val="0"/>
        <w:adjustRightInd w:val="0"/>
        <w:rPr>
          <w:rFonts w:ascii="Helvetica Neue" w:hAnsi="Helvetica Neue" w:cs="Helvetica Neue"/>
          <w:b/>
          <w:sz w:val="28"/>
          <w:szCs w:val="28"/>
          <w:lang w:val="en-US"/>
        </w:rPr>
      </w:pPr>
      <w:r w:rsidRPr="005009BF">
        <w:rPr>
          <w:rFonts w:ascii="Helvetica" w:hAnsi="Helvetica" w:cs="Helvetica"/>
          <w:b/>
          <w:sz w:val="28"/>
          <w:szCs w:val="28"/>
          <w:lang w:val="en-US"/>
        </w:rPr>
        <w:t>Secco Font</w:t>
      </w:r>
    </w:p>
    <w:p w14:paraId="4CD79AE0"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Complements logo text</w:t>
      </w:r>
      <w:r w:rsidRPr="005009BF">
        <w:rPr>
          <w:rFonts w:ascii="Helvetica Neue" w:hAnsi="Helvetica Neue" w:cs="Helvetica Neue"/>
          <w:sz w:val="28"/>
          <w:szCs w:val="28"/>
          <w:lang w:val="en-US"/>
        </w:rPr>
        <w:t xml:space="preserve"> </w:t>
      </w:r>
    </w:p>
    <w:p w14:paraId="4501ED58" w14:textId="08273FF8"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 </w:t>
      </w:r>
    </w:p>
    <w:p w14:paraId="75FB298C" w14:textId="77777777" w:rsidR="005009BF" w:rsidRPr="005009BF" w:rsidRDefault="005009BF" w:rsidP="005009BF">
      <w:pPr>
        <w:widowControl w:val="0"/>
        <w:autoSpaceDE w:val="0"/>
        <w:autoSpaceDN w:val="0"/>
        <w:adjustRightInd w:val="0"/>
        <w:rPr>
          <w:rFonts w:ascii="Helvetica Neue" w:hAnsi="Helvetica Neue" w:cs="Helvetica Neue"/>
          <w:b/>
          <w:sz w:val="28"/>
          <w:szCs w:val="28"/>
          <w:lang w:val="en-US"/>
        </w:rPr>
      </w:pPr>
      <w:r w:rsidRPr="005009BF">
        <w:rPr>
          <w:rFonts w:ascii="Helvetica" w:hAnsi="Helvetica" w:cs="Helvetica"/>
          <w:b/>
          <w:sz w:val="28"/>
          <w:szCs w:val="28"/>
          <w:lang w:val="en-US"/>
        </w:rPr>
        <w:t>Secco Brand palette</w:t>
      </w:r>
    </w:p>
    <w:p w14:paraId="3F75E53B"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Orange primary</w:t>
      </w:r>
      <w:r w:rsidRPr="005009BF">
        <w:rPr>
          <w:rFonts w:ascii="Helvetica Neue" w:hAnsi="Helvetica Neue" w:cs="Helvetica Neue"/>
          <w:sz w:val="28"/>
          <w:szCs w:val="28"/>
          <w:lang w:val="en-US"/>
        </w:rPr>
        <w:t xml:space="preserve"> </w:t>
      </w:r>
    </w:p>
    <w:p w14:paraId="28E7EE90"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Dark grey/blue for accent / copy</w:t>
      </w:r>
      <w:r w:rsidRPr="005009BF">
        <w:rPr>
          <w:rFonts w:ascii="Helvetica Neue" w:hAnsi="Helvetica Neue" w:cs="Helvetica Neue"/>
          <w:sz w:val="28"/>
          <w:szCs w:val="28"/>
          <w:lang w:val="en-US"/>
        </w:rPr>
        <w:t xml:space="preserve"> </w:t>
      </w:r>
    </w:p>
    <w:p w14:paraId="64B7D3E4"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Works on white background</w:t>
      </w:r>
      <w:r w:rsidRPr="005009BF">
        <w:rPr>
          <w:rFonts w:ascii="Helvetica Neue" w:hAnsi="Helvetica Neue" w:cs="Helvetica Neue"/>
          <w:sz w:val="28"/>
          <w:szCs w:val="28"/>
          <w:lang w:val="en-US"/>
        </w:rPr>
        <w:t xml:space="preserve"> </w:t>
      </w:r>
    </w:p>
    <w:p w14:paraId="7B48B9E6" w14:textId="77777777" w:rsidR="005009BF" w:rsidRPr="005009BF" w:rsidRDefault="005009BF" w:rsidP="005009BF">
      <w:pPr>
        <w:widowControl w:val="0"/>
        <w:autoSpaceDE w:val="0"/>
        <w:autoSpaceDN w:val="0"/>
        <w:adjustRightInd w:val="0"/>
        <w:rPr>
          <w:rFonts w:ascii="Helvetica Neue" w:hAnsi="Helvetica Neue" w:cs="Helvetica Neue"/>
          <w:sz w:val="28"/>
          <w:szCs w:val="28"/>
          <w:lang w:val="en-US"/>
        </w:rPr>
      </w:pPr>
      <w:r w:rsidRPr="005009BF">
        <w:rPr>
          <w:rFonts w:ascii="Helvetica" w:hAnsi="Helvetica" w:cs="Helvetica"/>
          <w:sz w:val="28"/>
          <w:szCs w:val="28"/>
          <w:lang w:val="en-US"/>
        </w:rPr>
        <w:t>-</w:t>
      </w:r>
      <w:r w:rsidRPr="005009BF">
        <w:rPr>
          <w:rFonts w:ascii="Times New Roman" w:hAnsi="Times New Roman" w:cs="Times New Roman"/>
          <w:sz w:val="28"/>
          <w:szCs w:val="28"/>
          <w:lang w:val="en-US"/>
        </w:rPr>
        <w:t>      </w:t>
      </w:r>
      <w:r w:rsidRPr="005009BF">
        <w:rPr>
          <w:rFonts w:ascii="Helvetica Neue" w:hAnsi="Helvetica Neue" w:cs="Helvetica Neue"/>
          <w:sz w:val="28"/>
          <w:szCs w:val="28"/>
          <w:lang w:val="en-US"/>
        </w:rPr>
        <w:t xml:space="preserve"> </w:t>
      </w:r>
      <w:r w:rsidRPr="005009BF">
        <w:rPr>
          <w:rFonts w:ascii="Helvetica" w:hAnsi="Helvetica" w:cs="Helvetica"/>
          <w:sz w:val="28"/>
          <w:szCs w:val="28"/>
          <w:lang w:val="en-US"/>
        </w:rPr>
        <w:t>Suggestions on contrasting colour, or treatment for CTA (e.g. sign-up now button)</w:t>
      </w:r>
      <w:r w:rsidRPr="005009BF">
        <w:rPr>
          <w:rFonts w:ascii="Helvetica Neue" w:hAnsi="Helvetica Neue" w:cs="Helvetica Neue"/>
          <w:sz w:val="28"/>
          <w:szCs w:val="28"/>
          <w:lang w:val="en-US"/>
        </w:rPr>
        <w:t xml:space="preserve"> </w:t>
      </w:r>
    </w:p>
    <w:p w14:paraId="3010B83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0C782C5D" w14:textId="2829C028" w:rsidR="005009BF" w:rsidRPr="00CD465D" w:rsidRDefault="00CD465D" w:rsidP="005009BF">
      <w:pPr>
        <w:widowControl w:val="0"/>
        <w:autoSpaceDE w:val="0"/>
        <w:autoSpaceDN w:val="0"/>
        <w:adjustRightInd w:val="0"/>
        <w:rPr>
          <w:rFonts w:ascii="Helvetica Neue" w:hAnsi="Helvetica Neue" w:cs="Helvetica Neue"/>
          <w:i/>
          <w:lang w:val="en-US"/>
        </w:rPr>
      </w:pPr>
      <w:r>
        <w:rPr>
          <w:rFonts w:ascii="Helvetica" w:hAnsi="Helvetica" w:cs="Helvetica"/>
          <w:i/>
          <w:lang w:val="en-US"/>
        </w:rPr>
        <w:t>(</w:t>
      </w:r>
      <w:r w:rsidR="005009BF" w:rsidRPr="00CD465D">
        <w:rPr>
          <w:rFonts w:ascii="Helvetica" w:hAnsi="Helvetica" w:cs="Helvetica"/>
          <w:i/>
          <w:lang w:val="en-US"/>
        </w:rPr>
        <w:t>Nail the above and we’ll consider commissioning you to do the next design piece</w:t>
      </w:r>
    </w:p>
    <w:p w14:paraId="794AB476"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Helvetica" w:hAnsi="Helvetica" w:cs="Helvetica"/>
          <w:i/>
          <w:lang w:val="en-US"/>
        </w:rPr>
        <w:t> </w:t>
      </w:r>
    </w:p>
    <w:p w14:paraId="41FA1A6A"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Helvetica" w:hAnsi="Helvetica" w:cs="Helvetica"/>
          <w:i/>
          <w:lang w:val="en-US"/>
        </w:rPr>
        <w:t>Secco Pitch deck, beta prototype, web assets such as website / FB / Twitter / email</w:t>
      </w:r>
    </w:p>
    <w:p w14:paraId="32D41E9D"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Courier New" w:hAnsi="Courier New" w:cs="Courier New"/>
          <w:i/>
          <w:lang w:val="en-US"/>
        </w:rPr>
        <w:t>o</w:t>
      </w:r>
      <w:r w:rsidRPr="00CD465D">
        <w:rPr>
          <w:rFonts w:ascii="Times New Roman" w:hAnsi="Times New Roman" w:cs="Times New Roman"/>
          <w:i/>
          <w:lang w:val="en-US"/>
        </w:rPr>
        <w:t>  </w:t>
      </w:r>
      <w:r w:rsidRPr="00CD465D">
        <w:rPr>
          <w:rFonts w:ascii="Helvetica Neue" w:hAnsi="Helvetica Neue" w:cs="Helvetica Neue"/>
          <w:i/>
          <w:lang w:val="en-US"/>
        </w:rPr>
        <w:t xml:space="preserve"> </w:t>
      </w:r>
      <w:r w:rsidRPr="00CD465D">
        <w:rPr>
          <w:rFonts w:ascii="Helvetica" w:hAnsi="Helvetica" w:cs="Helvetica"/>
          <w:i/>
          <w:lang w:val="en-US"/>
        </w:rPr>
        <w:t>Powerpoint design</w:t>
      </w:r>
      <w:r w:rsidRPr="00CD465D">
        <w:rPr>
          <w:rFonts w:ascii="Helvetica Neue" w:hAnsi="Helvetica Neue" w:cs="Helvetica Neue"/>
          <w:i/>
          <w:lang w:val="en-US"/>
        </w:rPr>
        <w:t xml:space="preserve"> </w:t>
      </w:r>
    </w:p>
    <w:p w14:paraId="0EA7392A"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Courier New" w:hAnsi="Courier New" w:cs="Courier New"/>
          <w:i/>
          <w:lang w:val="en-US"/>
        </w:rPr>
        <w:t>o</w:t>
      </w:r>
      <w:r w:rsidRPr="00CD465D">
        <w:rPr>
          <w:rFonts w:ascii="Times New Roman" w:hAnsi="Times New Roman" w:cs="Times New Roman"/>
          <w:i/>
          <w:lang w:val="en-US"/>
        </w:rPr>
        <w:t>  </w:t>
      </w:r>
      <w:r w:rsidRPr="00CD465D">
        <w:rPr>
          <w:rFonts w:ascii="Helvetica Neue" w:hAnsi="Helvetica Neue" w:cs="Helvetica Neue"/>
          <w:i/>
          <w:lang w:val="en-US"/>
        </w:rPr>
        <w:t xml:space="preserve"> </w:t>
      </w:r>
      <w:r w:rsidRPr="00CD465D">
        <w:rPr>
          <w:rFonts w:ascii="Helvetica" w:hAnsi="Helvetica" w:cs="Helvetica"/>
          <w:i/>
          <w:lang w:val="en-US"/>
        </w:rPr>
        <w:t>Icons, buttons etc</w:t>
      </w:r>
      <w:r w:rsidRPr="00CD465D">
        <w:rPr>
          <w:rFonts w:ascii="Helvetica Neue" w:hAnsi="Helvetica Neue" w:cs="Helvetica Neue"/>
          <w:i/>
          <w:lang w:val="en-US"/>
        </w:rPr>
        <w:t xml:space="preserve"> </w:t>
      </w:r>
    </w:p>
    <w:p w14:paraId="4048C8B7"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Courier New" w:hAnsi="Courier New" w:cs="Courier New"/>
          <w:i/>
          <w:lang w:val="en-US"/>
        </w:rPr>
        <w:t>o</w:t>
      </w:r>
      <w:r w:rsidRPr="00CD465D">
        <w:rPr>
          <w:rFonts w:ascii="Times New Roman" w:hAnsi="Times New Roman" w:cs="Times New Roman"/>
          <w:i/>
          <w:lang w:val="en-US"/>
        </w:rPr>
        <w:t>  </w:t>
      </w:r>
      <w:r w:rsidRPr="00CD465D">
        <w:rPr>
          <w:rFonts w:ascii="Helvetica Neue" w:hAnsi="Helvetica Neue" w:cs="Helvetica Neue"/>
          <w:i/>
          <w:lang w:val="en-US"/>
        </w:rPr>
        <w:t xml:space="preserve"> </w:t>
      </w:r>
      <w:r w:rsidRPr="00CD465D">
        <w:rPr>
          <w:rFonts w:ascii="Helvetica" w:hAnsi="Helvetica" w:cs="Helvetica"/>
          <w:i/>
          <w:lang w:val="en-US"/>
        </w:rPr>
        <w:t>Infographic of target market pen portrait</w:t>
      </w:r>
      <w:r w:rsidRPr="00CD465D">
        <w:rPr>
          <w:rFonts w:ascii="Helvetica Neue" w:hAnsi="Helvetica Neue" w:cs="Helvetica Neue"/>
          <w:i/>
          <w:lang w:val="en-US"/>
        </w:rPr>
        <w:t xml:space="preserve"> </w:t>
      </w:r>
    </w:p>
    <w:p w14:paraId="4348E0C2"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Courier New" w:hAnsi="Courier New" w:cs="Courier New"/>
          <w:i/>
          <w:lang w:val="en-US"/>
        </w:rPr>
        <w:t>o</w:t>
      </w:r>
      <w:r w:rsidRPr="00CD465D">
        <w:rPr>
          <w:rFonts w:ascii="Times New Roman" w:hAnsi="Times New Roman" w:cs="Times New Roman"/>
          <w:i/>
          <w:lang w:val="en-US"/>
        </w:rPr>
        <w:t>  </w:t>
      </w:r>
      <w:r w:rsidRPr="00CD465D">
        <w:rPr>
          <w:rFonts w:ascii="Helvetica Neue" w:hAnsi="Helvetica Neue" w:cs="Helvetica Neue"/>
          <w:i/>
          <w:lang w:val="en-US"/>
        </w:rPr>
        <w:t xml:space="preserve"> </w:t>
      </w:r>
      <w:r w:rsidRPr="00CD465D">
        <w:rPr>
          <w:rFonts w:ascii="Helvetica" w:hAnsi="Helvetica" w:cs="Helvetica"/>
          <w:i/>
          <w:lang w:val="en-US"/>
        </w:rPr>
        <w:t>Video editing</w:t>
      </w:r>
      <w:r w:rsidRPr="00CD465D">
        <w:rPr>
          <w:rFonts w:ascii="Helvetica Neue" w:hAnsi="Helvetica Neue" w:cs="Helvetica Neue"/>
          <w:i/>
          <w:lang w:val="en-US"/>
        </w:rPr>
        <w:t xml:space="preserve"> </w:t>
      </w:r>
    </w:p>
    <w:p w14:paraId="5DE348DE"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Courier New" w:hAnsi="Courier New" w:cs="Courier New"/>
          <w:i/>
          <w:lang w:val="en-US"/>
        </w:rPr>
        <w:t>o</w:t>
      </w:r>
      <w:r w:rsidRPr="00CD465D">
        <w:rPr>
          <w:rFonts w:ascii="Times New Roman" w:hAnsi="Times New Roman" w:cs="Times New Roman"/>
          <w:i/>
          <w:lang w:val="en-US"/>
        </w:rPr>
        <w:t>  </w:t>
      </w:r>
      <w:r w:rsidRPr="00CD465D">
        <w:rPr>
          <w:rFonts w:ascii="Helvetica Neue" w:hAnsi="Helvetica Neue" w:cs="Helvetica Neue"/>
          <w:i/>
          <w:lang w:val="en-US"/>
        </w:rPr>
        <w:t xml:space="preserve"> </w:t>
      </w:r>
      <w:r w:rsidRPr="00CD465D">
        <w:rPr>
          <w:rFonts w:ascii="Helvetica" w:hAnsi="Helvetica" w:cs="Helvetica"/>
          <w:i/>
          <w:lang w:val="en-US"/>
        </w:rPr>
        <w:t>Imagery</w:t>
      </w:r>
      <w:r w:rsidRPr="00CD465D">
        <w:rPr>
          <w:rFonts w:ascii="Helvetica Neue" w:hAnsi="Helvetica Neue" w:cs="Helvetica Neue"/>
          <w:i/>
          <w:lang w:val="en-US"/>
        </w:rPr>
        <w:t xml:space="preserve"> </w:t>
      </w:r>
    </w:p>
    <w:p w14:paraId="736F570B"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Wingdings" w:hAnsi="Wingdings" w:cs="Wingdings"/>
          <w:i/>
          <w:lang w:val="en-US"/>
        </w:rPr>
        <w:t></w:t>
      </w:r>
      <w:r w:rsidRPr="00CD465D">
        <w:rPr>
          <w:rFonts w:ascii="Times New Roman" w:hAnsi="Times New Roman" w:cs="Times New Roman"/>
          <w:i/>
          <w:lang w:val="en-US"/>
        </w:rPr>
        <w:t> </w:t>
      </w:r>
      <w:r w:rsidRPr="00CD465D">
        <w:rPr>
          <w:rFonts w:ascii="Helvetica Neue" w:hAnsi="Helvetica Neue" w:cs="Helvetica Neue"/>
          <w:i/>
          <w:lang w:val="en-US"/>
        </w:rPr>
        <w:t xml:space="preserve"> </w:t>
      </w:r>
      <w:r w:rsidRPr="00CD465D">
        <w:rPr>
          <w:rFonts w:ascii="Helvetica" w:hAnsi="Helvetica" w:cs="Helvetica"/>
          <w:i/>
          <w:lang w:val="en-US"/>
        </w:rPr>
        <w:t>Animation where possible</w:t>
      </w:r>
      <w:r w:rsidRPr="00CD465D">
        <w:rPr>
          <w:rFonts w:ascii="Helvetica Neue" w:hAnsi="Helvetica Neue" w:cs="Helvetica Neue"/>
          <w:i/>
          <w:lang w:val="en-US"/>
        </w:rPr>
        <w:t xml:space="preserve"> </w:t>
      </w:r>
    </w:p>
    <w:p w14:paraId="116B3E81" w14:textId="7777777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Helvetica" w:hAnsi="Helvetica" w:cs="Helvetica"/>
          <w:i/>
          <w:lang w:val="en-US"/>
        </w:rPr>
        <w:t> </w:t>
      </w:r>
    </w:p>
    <w:p w14:paraId="5A4997EE" w14:textId="64BD8257" w:rsidR="005009BF" w:rsidRPr="00CD465D" w:rsidRDefault="005009BF" w:rsidP="005009BF">
      <w:pPr>
        <w:widowControl w:val="0"/>
        <w:autoSpaceDE w:val="0"/>
        <w:autoSpaceDN w:val="0"/>
        <w:adjustRightInd w:val="0"/>
        <w:rPr>
          <w:rFonts w:ascii="Helvetica Neue" w:hAnsi="Helvetica Neue" w:cs="Helvetica Neue"/>
          <w:i/>
          <w:lang w:val="en-US"/>
        </w:rPr>
      </w:pPr>
      <w:r w:rsidRPr="00CD465D">
        <w:rPr>
          <w:rFonts w:ascii="Helvetica" w:hAnsi="Helvetica" w:cs="Helvetica"/>
          <w:i/>
          <w:lang w:val="en-US"/>
        </w:rPr>
        <w:t>Be instrumental in our success at raising funding – and you could lead the creative team in Secco!</w:t>
      </w:r>
      <w:r w:rsidR="00CD465D">
        <w:rPr>
          <w:rFonts w:ascii="Helvetica" w:hAnsi="Helvetica" w:cs="Helvetica"/>
          <w:i/>
          <w:lang w:val="en-US"/>
        </w:rPr>
        <w:t>)</w:t>
      </w:r>
    </w:p>
    <w:p w14:paraId="545660B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10C97C31" w14:textId="77777777" w:rsidR="005009BF" w:rsidRPr="00CD465D" w:rsidRDefault="005009BF" w:rsidP="005009BF">
      <w:pPr>
        <w:widowControl w:val="0"/>
        <w:autoSpaceDE w:val="0"/>
        <w:autoSpaceDN w:val="0"/>
        <w:adjustRightInd w:val="0"/>
        <w:rPr>
          <w:rFonts w:ascii="Helvetica Neue" w:hAnsi="Helvetica Neue" w:cs="Helvetica Neue"/>
          <w:u w:val="single"/>
          <w:lang w:val="en-US"/>
        </w:rPr>
      </w:pPr>
      <w:r w:rsidRPr="00CD465D">
        <w:rPr>
          <w:rFonts w:ascii="Helvetica" w:hAnsi="Helvetica" w:cs="Helvetica"/>
          <w:u w:val="single"/>
          <w:lang w:val="en-US"/>
        </w:rPr>
        <w:t>Secco - brand values</w:t>
      </w:r>
    </w:p>
    <w:p w14:paraId="1CAE1542"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Convenience, Choice, control, trust, safety, integrity, fairness, intelligence, self aware, early adopters, social, altruistic, ease, comfortable, witty, dry, organised, empowerment, autonomy, mature but modern, ambitious, open</w:t>
      </w:r>
    </w:p>
    <w:p w14:paraId="5D7233F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0140139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Antonyms: Flippant, silly, inefficient, risky, elitist, selfish, old school, traditional, closed</w:t>
      </w:r>
    </w:p>
    <w:p w14:paraId="123BB28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173C29B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7A18A2C2" w14:textId="77777777" w:rsidR="005009BF" w:rsidRPr="00CD465D" w:rsidRDefault="005009BF" w:rsidP="005009BF">
      <w:pPr>
        <w:widowControl w:val="0"/>
        <w:autoSpaceDE w:val="0"/>
        <w:autoSpaceDN w:val="0"/>
        <w:adjustRightInd w:val="0"/>
        <w:rPr>
          <w:rFonts w:ascii="Helvetica Neue" w:hAnsi="Helvetica Neue" w:cs="Helvetica Neue"/>
          <w:u w:val="single"/>
          <w:lang w:val="en-US"/>
        </w:rPr>
      </w:pPr>
      <w:r w:rsidRPr="00CD465D">
        <w:rPr>
          <w:rFonts w:ascii="Helvetica" w:hAnsi="Helvetica" w:cs="Helvetica"/>
          <w:u w:val="single"/>
          <w:lang w:val="en-US"/>
        </w:rPr>
        <w:t>Pen portrait and persona target market</w:t>
      </w:r>
    </w:p>
    <w:p w14:paraId="1E28F62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Mid-life busy working couples with children (managerial, professionals)</w:t>
      </w:r>
      <w:r w:rsidRPr="005009BF">
        <w:rPr>
          <w:rFonts w:ascii="Helvetica Neue" w:hAnsi="Helvetica Neue" w:cs="Helvetica Neue"/>
          <w:lang w:val="en-US"/>
        </w:rPr>
        <w:t xml:space="preserve"> </w:t>
      </w:r>
    </w:p>
    <w:p w14:paraId="24784090"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Very time poor, but financially comfortable and astute (household incomes £75k+)</w:t>
      </w:r>
      <w:r w:rsidRPr="005009BF">
        <w:rPr>
          <w:rFonts w:ascii="Helvetica Neue" w:hAnsi="Helvetica Neue" w:cs="Helvetica Neue"/>
          <w:lang w:val="en-US"/>
        </w:rPr>
        <w:t xml:space="preserve"> </w:t>
      </w:r>
    </w:p>
    <w:p w14:paraId="34519A9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Generally intelligent &amp; technologically savvy, as far as time allows them they do like to try new things.</w:t>
      </w:r>
      <w:r w:rsidRPr="005009BF">
        <w:rPr>
          <w:rFonts w:ascii="Helvetica Neue" w:hAnsi="Helvetica Neue" w:cs="Helvetica Neue"/>
          <w:lang w:val="en-US"/>
        </w:rPr>
        <w:t xml:space="preserve"> </w:t>
      </w:r>
    </w:p>
    <w:p w14:paraId="39A4A198"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Heavy web users they are practical with the time they spend online, keeping up to date, staying in touch via email and social media, researching, buying and organising their home and family lives – childcare, food shopping, leisure, culture, bills, services etc etc.</w:t>
      </w:r>
      <w:r w:rsidRPr="005009BF">
        <w:rPr>
          <w:rFonts w:ascii="Helvetica Neue" w:hAnsi="Helvetica Neue" w:cs="Helvetica Neue"/>
          <w:lang w:val="en-US"/>
        </w:rPr>
        <w:t xml:space="preserve"> </w:t>
      </w:r>
    </w:p>
    <w:p w14:paraId="7BD81F07"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Courier New" w:hAnsi="Courier New" w:cs="Courier New"/>
          <w:lang w:val="en-US"/>
        </w:rPr>
        <w:t>o</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Spending approx. 44 days a year on life admin</w:t>
      </w:r>
      <w:r w:rsidRPr="005009BF">
        <w:rPr>
          <w:rFonts w:ascii="Helvetica Neue" w:hAnsi="Helvetica Neue" w:cs="Helvetica Neue"/>
          <w:lang w:val="en-US"/>
        </w:rPr>
        <w:t xml:space="preserve"> </w:t>
      </w:r>
    </w:p>
    <w:p w14:paraId="2D2B5571"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More sarcastic than cynical, they know what they enjoy, but don’t get time to do it as much as they’d like. Their friends are in the same boat. Dinner party banter will be jovial mocking.</w:t>
      </w:r>
      <w:r w:rsidRPr="005009BF">
        <w:rPr>
          <w:rFonts w:ascii="Helvetica Neue" w:hAnsi="Helvetica Neue" w:cs="Helvetica Neue"/>
          <w:lang w:val="en-US"/>
        </w:rPr>
        <w:t xml:space="preserve"> </w:t>
      </w:r>
    </w:p>
    <w:p w14:paraId="72799A4D"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25AE3BC9" w14:textId="4D32B69C" w:rsidR="005009BF" w:rsidRPr="00CD465D" w:rsidRDefault="005009BF" w:rsidP="005009BF">
      <w:pPr>
        <w:widowControl w:val="0"/>
        <w:autoSpaceDE w:val="0"/>
        <w:autoSpaceDN w:val="0"/>
        <w:adjustRightInd w:val="0"/>
        <w:rPr>
          <w:rFonts w:ascii="Helvetica Neue" w:hAnsi="Helvetica Neue" w:cs="Helvetica Neue"/>
          <w:u w:val="single"/>
          <w:lang w:val="en-US"/>
        </w:rPr>
      </w:pPr>
      <w:r w:rsidRPr="00CD465D">
        <w:rPr>
          <w:rFonts w:ascii="Helvetica" w:hAnsi="Helvetica" w:cs="Helvetica"/>
          <w:u w:val="single"/>
          <w:lang w:val="en-US"/>
        </w:rPr>
        <w:t>Personality / Brand associations</w:t>
      </w:r>
    </w:p>
    <w:p w14:paraId="2838429F"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They choose fair, quality brands, ones they can trust to deliver on promises of service.</w:t>
      </w:r>
      <w:r w:rsidRPr="005009BF">
        <w:rPr>
          <w:rFonts w:ascii="Helvetica Neue" w:hAnsi="Helvetica Neue" w:cs="Helvetica Neue"/>
          <w:lang w:val="en-US"/>
        </w:rPr>
        <w:t xml:space="preserve"> </w:t>
      </w:r>
    </w:p>
    <w:p w14:paraId="116094DF"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They don’t have time to make wrong brand choices, but will try new brands if those brands invest in getting the value proposition right.</w:t>
      </w:r>
      <w:r w:rsidRPr="005009BF">
        <w:rPr>
          <w:rFonts w:ascii="Helvetica Neue" w:hAnsi="Helvetica Neue" w:cs="Helvetica Neue"/>
          <w:lang w:val="en-US"/>
        </w:rPr>
        <w:t xml:space="preserve"> </w:t>
      </w:r>
    </w:p>
    <w:p w14:paraId="413BF0F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They need to get that feeling very quickly from the creative – it is a rational heuristic. Something that looks quality and is well written is likely to be for them.</w:t>
      </w:r>
      <w:r w:rsidRPr="005009BF">
        <w:rPr>
          <w:rFonts w:ascii="Helvetica Neue" w:hAnsi="Helvetica Neue" w:cs="Helvetica Neue"/>
          <w:lang w:val="en-US"/>
        </w:rPr>
        <w:t xml:space="preserve"> </w:t>
      </w:r>
    </w:p>
    <w:p w14:paraId="33976E20"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53687EEA"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If Secco were….</w:t>
      </w:r>
    </w:p>
    <w:p w14:paraId="6AD9C72C"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an animal it would be a cat</w:t>
      </w:r>
      <w:r w:rsidRPr="005009BF">
        <w:rPr>
          <w:rFonts w:ascii="Helvetica Neue" w:hAnsi="Helvetica Neue" w:cs="Helvetica Neue"/>
          <w:lang w:val="en-US"/>
        </w:rPr>
        <w:t xml:space="preserve"> </w:t>
      </w:r>
    </w:p>
    <w:p w14:paraId="3FBADFF7"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grocer - Waitrose or a curated food box from local suppliers</w:t>
      </w:r>
      <w:r w:rsidRPr="005009BF">
        <w:rPr>
          <w:rFonts w:ascii="Helvetica Neue" w:hAnsi="Helvetica Neue" w:cs="Helvetica Neue"/>
          <w:lang w:val="en-US"/>
        </w:rPr>
        <w:t xml:space="preserve"> </w:t>
      </w:r>
    </w:p>
    <w:p w14:paraId="7F2EDFAB"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car - Audi Q7</w:t>
      </w:r>
      <w:r w:rsidRPr="005009BF">
        <w:rPr>
          <w:rFonts w:ascii="Helvetica Neue" w:hAnsi="Helvetica Neue" w:cs="Helvetica Neue"/>
          <w:lang w:val="en-US"/>
        </w:rPr>
        <w:t xml:space="preserve"> </w:t>
      </w:r>
    </w:p>
    <w:p w14:paraId="4447944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cartoon - Modern Toss</w:t>
      </w:r>
      <w:r w:rsidRPr="005009BF">
        <w:rPr>
          <w:rFonts w:ascii="Helvetica Neue" w:hAnsi="Helvetica Neue" w:cs="Helvetica Neue"/>
          <w:lang w:val="en-US"/>
        </w:rPr>
        <w:t xml:space="preserve"> </w:t>
      </w:r>
    </w:p>
    <w:p w14:paraId="090FB2F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tv programme - Netflix original</w:t>
      </w:r>
      <w:r w:rsidRPr="005009BF">
        <w:rPr>
          <w:rFonts w:ascii="Helvetica Neue" w:hAnsi="Helvetica Neue" w:cs="Helvetica Neue"/>
          <w:lang w:val="en-US"/>
        </w:rPr>
        <w:t xml:space="preserve"> </w:t>
      </w:r>
    </w:p>
    <w:p w14:paraId="3A51ABC3"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speaker SONOS playing paid for Spotify</w:t>
      </w:r>
      <w:r w:rsidRPr="005009BF">
        <w:rPr>
          <w:rFonts w:ascii="Helvetica Neue" w:hAnsi="Helvetica Neue" w:cs="Helvetica Neue"/>
          <w:lang w:val="en-US"/>
        </w:rPr>
        <w:t xml:space="preserve"> </w:t>
      </w:r>
    </w:p>
    <w:p w14:paraId="6A371F3F"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computer, a Mac air</w:t>
      </w:r>
      <w:r w:rsidRPr="005009BF">
        <w:rPr>
          <w:rFonts w:ascii="Helvetica Neue" w:hAnsi="Helvetica Neue" w:cs="Helvetica Neue"/>
          <w:lang w:val="en-US"/>
        </w:rPr>
        <w:t xml:space="preserve"> </w:t>
      </w:r>
    </w:p>
    <w:p w14:paraId="5FB691B2"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department store, Amazon with a Prime membership, Notonthehighstreet , John Lewis</w:t>
      </w:r>
      <w:r w:rsidRPr="005009BF">
        <w:rPr>
          <w:rFonts w:ascii="Helvetica Neue" w:hAnsi="Helvetica Neue" w:cs="Helvetica Neue"/>
          <w:lang w:val="en-US"/>
        </w:rPr>
        <w:t xml:space="preserve"> </w:t>
      </w:r>
    </w:p>
    <w:p w14:paraId="7A004362"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chocolate, Green &amp; Blacks</w:t>
      </w:r>
      <w:r w:rsidRPr="005009BF">
        <w:rPr>
          <w:rFonts w:ascii="Helvetica Neue" w:hAnsi="Helvetica Neue" w:cs="Helvetica Neue"/>
          <w:lang w:val="en-US"/>
        </w:rPr>
        <w:t xml:space="preserve"> </w:t>
      </w:r>
    </w:p>
    <w:p w14:paraId="7726121D"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paint company Farrow &amp; Ball</w:t>
      </w:r>
      <w:r w:rsidRPr="005009BF">
        <w:rPr>
          <w:rFonts w:ascii="Helvetica Neue" w:hAnsi="Helvetica Neue" w:cs="Helvetica Neue"/>
          <w:lang w:val="en-US"/>
        </w:rPr>
        <w:t xml:space="preserve"> </w:t>
      </w:r>
    </w:p>
    <w:p w14:paraId="0A91EB22"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trainer, Converse</w:t>
      </w:r>
      <w:r w:rsidRPr="005009BF">
        <w:rPr>
          <w:rFonts w:ascii="Helvetica Neue" w:hAnsi="Helvetica Neue" w:cs="Helvetica Neue"/>
          <w:lang w:val="en-US"/>
        </w:rPr>
        <w:t xml:space="preserve"> </w:t>
      </w:r>
    </w:p>
    <w:p w14:paraId="1AF62FED"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holiday, a villa in Tuscany (would have liked to Airbnb but dealing with the owner may be too much hassle), ski-ing</w:t>
      </w:r>
      <w:r w:rsidRPr="005009BF">
        <w:rPr>
          <w:rFonts w:ascii="Helvetica Neue" w:hAnsi="Helvetica Neue" w:cs="Helvetica Neue"/>
          <w:lang w:val="en-US"/>
        </w:rPr>
        <w:t xml:space="preserve"> </w:t>
      </w:r>
    </w:p>
    <w:p w14:paraId="71994FE4"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kids summer activity – firetechcamp (coding school)</w:t>
      </w:r>
      <w:r w:rsidRPr="005009BF">
        <w:rPr>
          <w:rFonts w:ascii="Helvetica Neue" w:hAnsi="Helvetica Neue" w:cs="Helvetica Neue"/>
          <w:lang w:val="en-US"/>
        </w:rPr>
        <w:t xml:space="preserve"> </w:t>
      </w:r>
    </w:p>
    <w:p w14:paraId="219AD1E5"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a sport, cycling for charity</w:t>
      </w:r>
      <w:r w:rsidRPr="005009BF">
        <w:rPr>
          <w:rFonts w:ascii="Helvetica Neue" w:hAnsi="Helvetica Neue" w:cs="Helvetica Neue"/>
          <w:lang w:val="en-US"/>
        </w:rPr>
        <w:t xml:space="preserve"> </w:t>
      </w:r>
    </w:p>
    <w:p w14:paraId="4B72FF9A"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15C4A6BE"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343D7ACD" w14:textId="77777777" w:rsidR="005009BF" w:rsidRPr="00CD465D" w:rsidRDefault="005009BF" w:rsidP="005009BF">
      <w:pPr>
        <w:widowControl w:val="0"/>
        <w:autoSpaceDE w:val="0"/>
        <w:autoSpaceDN w:val="0"/>
        <w:adjustRightInd w:val="0"/>
        <w:rPr>
          <w:rFonts w:ascii="Helvetica Neue" w:hAnsi="Helvetica Neue" w:cs="Helvetica Neue"/>
          <w:u w:val="single"/>
          <w:lang w:val="en-US"/>
        </w:rPr>
      </w:pPr>
      <w:r w:rsidRPr="00CD465D">
        <w:rPr>
          <w:rFonts w:ascii="Helvetica" w:hAnsi="Helvetica" w:cs="Helvetica"/>
          <w:u w:val="single"/>
          <w:lang w:val="en-US"/>
        </w:rPr>
        <w:t>Why are we called Secco?</w:t>
      </w:r>
    </w:p>
    <w:p w14:paraId="359CD1A8"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 xml:space="preserve">Secco means ‘quick’ – think “in a second” – our service will reduce actions to mere seconds, </w:t>
      </w:r>
      <w:r w:rsidRPr="005009BF">
        <w:rPr>
          <w:rFonts w:ascii="Helvetica" w:hAnsi="Helvetica" w:cs="Helvetica"/>
          <w:b/>
          <w:bCs/>
          <w:lang w:val="en-US"/>
        </w:rPr>
        <w:t>saving</w:t>
      </w:r>
      <w:r w:rsidRPr="005009BF">
        <w:rPr>
          <w:rFonts w:ascii="Helvetica" w:hAnsi="Helvetica" w:cs="Helvetica"/>
          <w:lang w:val="en-US"/>
        </w:rPr>
        <w:t xml:space="preserve"> our target market </w:t>
      </w:r>
      <w:r w:rsidRPr="005009BF">
        <w:rPr>
          <w:rFonts w:ascii="Helvetica" w:hAnsi="Helvetica" w:cs="Helvetica"/>
          <w:b/>
          <w:bCs/>
          <w:lang w:val="en-US"/>
        </w:rPr>
        <w:t>time</w:t>
      </w:r>
      <w:r w:rsidRPr="005009BF">
        <w:rPr>
          <w:rFonts w:ascii="Helvetica" w:hAnsi="Helvetica" w:cs="Helvetica"/>
          <w:lang w:val="en-US"/>
        </w:rPr>
        <w:t xml:space="preserve"> so they don’t have to constantly say to their demanding children “in a second”</w:t>
      </w:r>
      <w:r w:rsidRPr="005009BF">
        <w:rPr>
          <w:rFonts w:ascii="Helvetica Neue" w:hAnsi="Helvetica Neue" w:cs="Helvetica Neue"/>
          <w:lang w:val="en-US"/>
        </w:rPr>
        <w:t xml:space="preserve"> </w:t>
      </w:r>
    </w:p>
    <w:p w14:paraId="5C23E2EF"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Secco means ‘dry’ – think “safe and dry”, “dry sense of humour”</w:t>
      </w:r>
      <w:r w:rsidRPr="005009BF">
        <w:rPr>
          <w:rFonts w:ascii="Helvetica Neue" w:hAnsi="Helvetica Neue" w:cs="Helvetica Neue"/>
          <w:lang w:val="en-US"/>
        </w:rPr>
        <w:t xml:space="preserve"> </w:t>
      </w:r>
    </w:p>
    <w:p w14:paraId="67C5E0E9"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Secco has “eco” in it – our target market is ethical and intelligent</w:t>
      </w:r>
      <w:r w:rsidRPr="005009BF">
        <w:rPr>
          <w:rFonts w:ascii="Helvetica Neue" w:hAnsi="Helvetica Neue" w:cs="Helvetica Neue"/>
          <w:lang w:val="en-US"/>
        </w:rPr>
        <w:t xml:space="preserve"> </w:t>
      </w:r>
    </w:p>
    <w:p w14:paraId="2D522EAD"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Neue" w:hAnsi="Helvetica Neue" w:cs="Helvetica Neue"/>
          <w:lang w:val="en-US"/>
        </w:rPr>
        <w:t>-</w:t>
      </w:r>
      <w:r w:rsidRPr="005009BF">
        <w:rPr>
          <w:rFonts w:ascii="Times New Roman" w:hAnsi="Times New Roman" w:cs="Times New Roman"/>
          <w:lang w:val="en-US"/>
        </w:rPr>
        <w:t>      </w:t>
      </w:r>
      <w:r w:rsidRPr="005009BF">
        <w:rPr>
          <w:rFonts w:ascii="Helvetica Neue" w:hAnsi="Helvetica Neue" w:cs="Helvetica Neue"/>
          <w:lang w:val="en-US"/>
        </w:rPr>
        <w:t xml:space="preserve"> </w:t>
      </w:r>
      <w:r w:rsidRPr="005009BF">
        <w:rPr>
          <w:rFonts w:ascii="Helvetica" w:hAnsi="Helvetica" w:cs="Helvetica"/>
          <w:lang w:val="en-US"/>
        </w:rPr>
        <w:t>Secco as in ‘Prosecco’, a quality, fun but everyday drink that appeals to our target market who like and can afford it.</w:t>
      </w:r>
      <w:r w:rsidRPr="005009BF">
        <w:rPr>
          <w:rFonts w:ascii="Helvetica Neue" w:hAnsi="Helvetica Neue" w:cs="Helvetica Neue"/>
          <w:lang w:val="en-US"/>
        </w:rPr>
        <w:t xml:space="preserve"> </w:t>
      </w:r>
    </w:p>
    <w:p w14:paraId="44D56921"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 </w:t>
      </w:r>
    </w:p>
    <w:p w14:paraId="4A2EFF5D" w14:textId="77777777" w:rsidR="005009BF" w:rsidRPr="005009BF" w:rsidRDefault="005009BF" w:rsidP="005009BF">
      <w:pPr>
        <w:widowControl w:val="0"/>
        <w:autoSpaceDE w:val="0"/>
        <w:autoSpaceDN w:val="0"/>
        <w:adjustRightInd w:val="0"/>
        <w:rPr>
          <w:rFonts w:ascii="Helvetica" w:hAnsi="Helvetica" w:cs="Helvetica"/>
          <w:lang w:val="en-US"/>
        </w:rPr>
      </w:pPr>
    </w:p>
    <w:p w14:paraId="08076D9A" w14:textId="77777777" w:rsidR="005009BF" w:rsidRPr="005009BF" w:rsidRDefault="005009BF" w:rsidP="005009BF">
      <w:pPr>
        <w:widowControl w:val="0"/>
        <w:autoSpaceDE w:val="0"/>
        <w:autoSpaceDN w:val="0"/>
        <w:adjustRightInd w:val="0"/>
        <w:rPr>
          <w:rFonts w:ascii="Helvetica Neue" w:hAnsi="Helvetica Neue" w:cs="Helvetica Neue"/>
          <w:lang w:val="en-US"/>
        </w:rPr>
      </w:pPr>
      <w:r w:rsidRPr="005009BF">
        <w:rPr>
          <w:rFonts w:ascii="Helvetica" w:hAnsi="Helvetica" w:cs="Helvetica"/>
          <w:lang w:val="en-US"/>
        </w:rPr>
        <w:t>thank you from</w:t>
      </w:r>
    </w:p>
    <w:p w14:paraId="2004661E" w14:textId="77777777" w:rsidR="005009BF" w:rsidRDefault="005009BF" w:rsidP="005009BF">
      <w:pPr>
        <w:widowControl w:val="0"/>
        <w:autoSpaceDE w:val="0"/>
        <w:autoSpaceDN w:val="0"/>
        <w:adjustRightInd w:val="0"/>
        <w:rPr>
          <w:rFonts w:ascii="Helvetica" w:hAnsi="Helvetica" w:cs="Helvetica"/>
          <w:sz w:val="28"/>
          <w:szCs w:val="28"/>
          <w:lang w:val="en-US"/>
        </w:rPr>
      </w:pPr>
    </w:p>
    <w:p w14:paraId="63CE5713" w14:textId="233A0A6C" w:rsidR="005009BF" w:rsidRDefault="005009BF" w:rsidP="005009BF">
      <w:pPr>
        <w:widowControl w:val="0"/>
        <w:autoSpaceDE w:val="0"/>
        <w:autoSpaceDN w:val="0"/>
        <w:adjustRightInd w:val="0"/>
        <w:rPr>
          <w:rFonts w:ascii="Helvetica Neue" w:hAnsi="Helvetica Neue" w:cs="Helvetica Neue"/>
          <w:sz w:val="28"/>
          <w:szCs w:val="28"/>
          <w:lang w:val="en-US"/>
        </w:rPr>
      </w:pPr>
      <w:r>
        <w:rPr>
          <w:rFonts w:ascii="Helvetica" w:hAnsi="Helvetica" w:cs="Helvetica"/>
          <w:b/>
          <w:bCs/>
          <w:color w:val="DA560D"/>
          <w:sz w:val="54"/>
          <w:szCs w:val="54"/>
          <w:lang w:val="en-US"/>
        </w:rPr>
        <w:t>sec</w:t>
      </w:r>
      <w:r>
        <w:rPr>
          <w:rFonts w:ascii="Helvetica" w:hAnsi="Helvetica" w:cs="Helvetica"/>
          <w:b/>
          <w:bCs/>
          <w:color w:val="F7B17D"/>
          <w:sz w:val="54"/>
          <w:szCs w:val="54"/>
          <w:lang w:val="en-US"/>
        </w:rPr>
        <w:t>co</w:t>
      </w:r>
    </w:p>
    <w:p w14:paraId="37A649D5" w14:textId="77777777" w:rsidR="00A66EFF" w:rsidRPr="00BB6FC7" w:rsidRDefault="00A66EFF" w:rsidP="00085B04">
      <w:pPr>
        <w:rPr>
          <w:rFonts w:ascii="Helvetica" w:hAnsi="Helvetica"/>
        </w:rPr>
      </w:pPr>
    </w:p>
    <w:p w14:paraId="016B3B89" w14:textId="77777777" w:rsidR="00A66EFF" w:rsidRPr="00BB6FC7" w:rsidRDefault="00A66EFF" w:rsidP="00085B04">
      <w:pPr>
        <w:rPr>
          <w:rFonts w:ascii="Helvetica" w:hAnsi="Helvetica"/>
        </w:rPr>
      </w:pPr>
    </w:p>
    <w:p w14:paraId="09D7B15E" w14:textId="2476F06E" w:rsidR="00085B04" w:rsidRPr="00BB6FC7" w:rsidRDefault="00297AD1" w:rsidP="00085B04">
      <w:pPr>
        <w:rPr>
          <w:rFonts w:ascii="Helvetica" w:hAnsi="Helvetica"/>
        </w:rPr>
      </w:pPr>
      <w:r>
        <w:rPr>
          <w:rFonts w:ascii="Helvetica" w:hAnsi="Helvetica"/>
        </w:rPr>
        <w:t>Inspiration:</w:t>
      </w:r>
    </w:p>
    <w:p w14:paraId="4E7EE90C" w14:textId="77777777" w:rsidR="00126454" w:rsidRPr="00BB6FC7" w:rsidRDefault="00126454" w:rsidP="00085B04">
      <w:pPr>
        <w:rPr>
          <w:rFonts w:ascii="Helvetica" w:hAnsi="Helvetica"/>
        </w:rPr>
      </w:pPr>
    </w:p>
    <w:p w14:paraId="75BF57B5" w14:textId="77777777" w:rsidR="00085B04" w:rsidRDefault="00085B04" w:rsidP="00085B04"/>
    <w:p w14:paraId="4894BF9A" w14:textId="77777777" w:rsidR="00521D52" w:rsidRDefault="00521D52" w:rsidP="00085B04"/>
    <w:p w14:paraId="0D8752BC" w14:textId="77777777" w:rsidR="00085B04" w:rsidRDefault="00085B04" w:rsidP="00085B04">
      <w:r>
        <w:rPr>
          <w:noProof/>
          <w:lang w:val="en-US"/>
        </w:rPr>
        <w:drawing>
          <wp:inline distT="0" distB="0" distL="0" distR="0" wp14:anchorId="517FC92F" wp14:editId="2E55E5F2">
            <wp:extent cx="5270500" cy="1336040"/>
            <wp:effectExtent l="0" t="0" r="1270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8-07 at 12.32.10.png"/>
                    <pic:cNvPicPr/>
                  </pic:nvPicPr>
                  <pic:blipFill>
                    <a:blip r:embed="rId6">
                      <a:extLst>
                        <a:ext uri="{28A0092B-C50C-407E-A947-70E740481C1C}">
                          <a14:useLocalDpi xmlns:a14="http://schemas.microsoft.com/office/drawing/2010/main" val="0"/>
                        </a:ext>
                      </a:extLst>
                    </a:blip>
                    <a:stretch>
                      <a:fillRect/>
                    </a:stretch>
                  </pic:blipFill>
                  <pic:spPr>
                    <a:xfrm>
                      <a:off x="0" y="0"/>
                      <a:ext cx="5270500" cy="1336040"/>
                    </a:xfrm>
                    <a:prstGeom prst="rect">
                      <a:avLst/>
                    </a:prstGeom>
                  </pic:spPr>
                </pic:pic>
              </a:graphicData>
            </a:graphic>
          </wp:inline>
        </w:drawing>
      </w:r>
    </w:p>
    <w:p w14:paraId="1B7DBD55" w14:textId="77777777" w:rsidR="00085B04" w:rsidRDefault="00085B04" w:rsidP="00085B04"/>
    <w:p w14:paraId="7DEF6D5C" w14:textId="440A405C" w:rsidR="005009BF" w:rsidRDefault="005009BF" w:rsidP="00085B04">
      <w:r>
        <w:t>more below</w:t>
      </w:r>
    </w:p>
    <w:p w14:paraId="41D520D9" w14:textId="77777777" w:rsidR="00085B04" w:rsidRDefault="00126454" w:rsidP="00085B04">
      <w:r>
        <w:rPr>
          <w:noProof/>
          <w:lang w:val="en-US"/>
        </w:rPr>
        <w:drawing>
          <wp:inline distT="0" distB="0" distL="0" distR="0" wp14:anchorId="30632E89" wp14:editId="67FD0B65">
            <wp:extent cx="5270500" cy="3195320"/>
            <wp:effectExtent l="0" t="0" r="1270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8-07 at 12.40.12.png"/>
                    <pic:cNvPicPr/>
                  </pic:nvPicPr>
                  <pic:blipFill>
                    <a:blip r:embed="rId7">
                      <a:extLst>
                        <a:ext uri="{28A0092B-C50C-407E-A947-70E740481C1C}">
                          <a14:useLocalDpi xmlns:a14="http://schemas.microsoft.com/office/drawing/2010/main" val="0"/>
                        </a:ext>
                      </a:extLst>
                    </a:blip>
                    <a:stretch>
                      <a:fillRect/>
                    </a:stretch>
                  </pic:blipFill>
                  <pic:spPr>
                    <a:xfrm>
                      <a:off x="0" y="0"/>
                      <a:ext cx="5270500" cy="3195320"/>
                    </a:xfrm>
                    <a:prstGeom prst="rect">
                      <a:avLst/>
                    </a:prstGeom>
                  </pic:spPr>
                </pic:pic>
              </a:graphicData>
            </a:graphic>
          </wp:inline>
        </w:drawing>
      </w:r>
    </w:p>
    <w:p w14:paraId="2859FCCD" w14:textId="77777777" w:rsidR="00085B04" w:rsidRDefault="00085B04" w:rsidP="00085B04"/>
    <w:p w14:paraId="1F440164" w14:textId="77777777" w:rsidR="00126454" w:rsidRDefault="00126454" w:rsidP="00085B04"/>
    <w:p w14:paraId="0EF626A8" w14:textId="77777777" w:rsidR="00126454" w:rsidRDefault="00126454" w:rsidP="00085B04">
      <w:r>
        <w:rPr>
          <w:noProof/>
          <w:lang w:val="en-US"/>
        </w:rPr>
        <w:drawing>
          <wp:inline distT="0" distB="0" distL="0" distR="0" wp14:anchorId="71AB026C" wp14:editId="4888D62E">
            <wp:extent cx="5270500" cy="2757805"/>
            <wp:effectExtent l="0" t="0" r="1270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8-07 at 12.43.17.png"/>
                    <pic:cNvPicPr/>
                  </pic:nvPicPr>
                  <pic:blipFill>
                    <a:blip r:embed="rId8">
                      <a:extLst>
                        <a:ext uri="{28A0092B-C50C-407E-A947-70E740481C1C}">
                          <a14:useLocalDpi xmlns:a14="http://schemas.microsoft.com/office/drawing/2010/main" val="0"/>
                        </a:ext>
                      </a:extLst>
                    </a:blip>
                    <a:stretch>
                      <a:fillRect/>
                    </a:stretch>
                  </pic:blipFill>
                  <pic:spPr>
                    <a:xfrm>
                      <a:off x="0" y="0"/>
                      <a:ext cx="5270500" cy="2757805"/>
                    </a:xfrm>
                    <a:prstGeom prst="rect">
                      <a:avLst/>
                    </a:prstGeom>
                  </pic:spPr>
                </pic:pic>
              </a:graphicData>
            </a:graphic>
          </wp:inline>
        </w:drawing>
      </w:r>
    </w:p>
    <w:p w14:paraId="1435BFE5" w14:textId="77777777" w:rsidR="00126454" w:rsidRDefault="00126454" w:rsidP="00085B04"/>
    <w:p w14:paraId="6D0F64E4" w14:textId="77777777" w:rsidR="00126454" w:rsidRDefault="00361F44" w:rsidP="00085B04">
      <w:r>
        <w:rPr>
          <w:noProof/>
          <w:lang w:val="en-US"/>
        </w:rPr>
        <w:drawing>
          <wp:inline distT="0" distB="0" distL="0" distR="0" wp14:anchorId="448D80BF" wp14:editId="0390F7A8">
            <wp:extent cx="2020570" cy="2052889"/>
            <wp:effectExtent l="0" t="0" r="1143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per-logo-stacked-orange.png"/>
                    <pic:cNvPicPr/>
                  </pic:nvPicPr>
                  <pic:blipFill>
                    <a:blip r:embed="rId9">
                      <a:extLst>
                        <a:ext uri="{28A0092B-C50C-407E-A947-70E740481C1C}">
                          <a14:useLocalDpi xmlns:a14="http://schemas.microsoft.com/office/drawing/2010/main" val="0"/>
                        </a:ext>
                      </a:extLst>
                    </a:blip>
                    <a:stretch>
                      <a:fillRect/>
                    </a:stretch>
                  </pic:blipFill>
                  <pic:spPr>
                    <a:xfrm>
                      <a:off x="0" y="0"/>
                      <a:ext cx="2020678" cy="2052998"/>
                    </a:xfrm>
                    <a:prstGeom prst="rect">
                      <a:avLst/>
                    </a:prstGeom>
                  </pic:spPr>
                </pic:pic>
              </a:graphicData>
            </a:graphic>
          </wp:inline>
        </w:drawing>
      </w:r>
    </w:p>
    <w:p w14:paraId="029E8195" w14:textId="77777777" w:rsidR="00126454" w:rsidRDefault="00A66EFF" w:rsidP="00085B04">
      <w:r>
        <w:rPr>
          <w:noProof/>
          <w:lang w:val="en-US"/>
        </w:rPr>
        <w:drawing>
          <wp:inline distT="0" distB="0" distL="0" distR="0" wp14:anchorId="6B799A75" wp14:editId="33275DB6">
            <wp:extent cx="5270500" cy="765175"/>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8-07 at 12.58.35.png"/>
                    <pic:cNvPicPr/>
                  </pic:nvPicPr>
                  <pic:blipFill>
                    <a:blip r:embed="rId10">
                      <a:extLst>
                        <a:ext uri="{28A0092B-C50C-407E-A947-70E740481C1C}">
                          <a14:useLocalDpi xmlns:a14="http://schemas.microsoft.com/office/drawing/2010/main" val="0"/>
                        </a:ext>
                      </a:extLst>
                    </a:blip>
                    <a:stretch>
                      <a:fillRect/>
                    </a:stretch>
                  </pic:blipFill>
                  <pic:spPr>
                    <a:xfrm>
                      <a:off x="0" y="0"/>
                      <a:ext cx="5270500" cy="765175"/>
                    </a:xfrm>
                    <a:prstGeom prst="rect">
                      <a:avLst/>
                    </a:prstGeom>
                  </pic:spPr>
                </pic:pic>
              </a:graphicData>
            </a:graphic>
          </wp:inline>
        </w:drawing>
      </w:r>
    </w:p>
    <w:p w14:paraId="15DDE342" w14:textId="77777777" w:rsidR="003A50E1" w:rsidRDefault="003A50E1" w:rsidP="00085B04"/>
    <w:p w14:paraId="7C64224F" w14:textId="77777777" w:rsidR="00977FB6" w:rsidRDefault="00977FB6" w:rsidP="00085B04"/>
    <w:p w14:paraId="28851E8C" w14:textId="77777777" w:rsidR="00977FB6" w:rsidRDefault="00977FB6" w:rsidP="00085B04"/>
    <w:p w14:paraId="15F19F6D" w14:textId="77777777" w:rsidR="003A50E1" w:rsidRDefault="003A50E1" w:rsidP="00085B04">
      <w:r>
        <w:rPr>
          <w:noProof/>
          <w:lang w:val="en-US"/>
        </w:rPr>
        <w:drawing>
          <wp:anchor distT="0" distB="0" distL="114300" distR="114300" simplePos="0" relativeHeight="251658240" behindDoc="0" locked="0" layoutInCell="1" allowOverlap="1" wp14:anchorId="0842D57B" wp14:editId="0704724E">
            <wp:simplePos x="0" y="0"/>
            <wp:positionH relativeFrom="column">
              <wp:align>left</wp:align>
            </wp:positionH>
            <wp:positionV relativeFrom="paragraph">
              <wp:align>top</wp:align>
            </wp:positionV>
            <wp:extent cx="4570730" cy="1231900"/>
            <wp:effectExtent l="0" t="0" r="1270" b="1270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8-07 at 13.28.47.png"/>
                    <pic:cNvPicPr/>
                  </pic:nvPicPr>
                  <pic:blipFill>
                    <a:blip r:embed="rId11">
                      <a:extLst>
                        <a:ext uri="{28A0092B-C50C-407E-A947-70E740481C1C}">
                          <a14:useLocalDpi xmlns:a14="http://schemas.microsoft.com/office/drawing/2010/main" val="0"/>
                        </a:ext>
                      </a:extLst>
                    </a:blip>
                    <a:stretch>
                      <a:fillRect/>
                    </a:stretch>
                  </pic:blipFill>
                  <pic:spPr>
                    <a:xfrm>
                      <a:off x="0" y="0"/>
                      <a:ext cx="4570730" cy="1231900"/>
                    </a:xfrm>
                    <a:prstGeom prst="rect">
                      <a:avLst/>
                    </a:prstGeom>
                  </pic:spPr>
                </pic:pic>
              </a:graphicData>
            </a:graphic>
          </wp:anchor>
        </w:drawing>
      </w:r>
      <w:r w:rsidR="00361F44">
        <w:t>maybe too yellow</w:t>
      </w:r>
      <w:r w:rsidR="00977FB6">
        <w:br w:type="textWrapping" w:clear="all"/>
      </w:r>
    </w:p>
    <w:p w14:paraId="717DE5C5" w14:textId="77777777" w:rsidR="00977FB6" w:rsidRDefault="00977FB6" w:rsidP="00085B04">
      <w:r>
        <w:rPr>
          <w:noProof/>
          <w:lang w:val="en-US"/>
        </w:rPr>
        <w:drawing>
          <wp:inline distT="0" distB="0" distL="0" distR="0" wp14:anchorId="50A1CAAA" wp14:editId="69E8BBAA">
            <wp:extent cx="5080000" cy="927100"/>
            <wp:effectExtent l="0" t="0" r="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8-07 at 13.29.15.png"/>
                    <pic:cNvPicPr/>
                  </pic:nvPicPr>
                  <pic:blipFill>
                    <a:blip r:embed="rId12">
                      <a:extLst>
                        <a:ext uri="{28A0092B-C50C-407E-A947-70E740481C1C}">
                          <a14:useLocalDpi xmlns:a14="http://schemas.microsoft.com/office/drawing/2010/main" val="0"/>
                        </a:ext>
                      </a:extLst>
                    </a:blip>
                    <a:stretch>
                      <a:fillRect/>
                    </a:stretch>
                  </pic:blipFill>
                  <pic:spPr>
                    <a:xfrm>
                      <a:off x="0" y="0"/>
                      <a:ext cx="5080000" cy="927100"/>
                    </a:xfrm>
                    <a:prstGeom prst="rect">
                      <a:avLst/>
                    </a:prstGeom>
                  </pic:spPr>
                </pic:pic>
              </a:graphicData>
            </a:graphic>
          </wp:inline>
        </w:drawing>
      </w:r>
    </w:p>
    <w:p w14:paraId="05E4BA38" w14:textId="77777777" w:rsidR="00361F44" w:rsidRDefault="00361F44" w:rsidP="00085B04"/>
    <w:p w14:paraId="32C8AF5E" w14:textId="77777777" w:rsidR="00361F44" w:rsidRDefault="00361F44" w:rsidP="00085B04"/>
    <w:p w14:paraId="57FC6564" w14:textId="77777777" w:rsidR="00361F44" w:rsidRDefault="00361F44" w:rsidP="00085B04">
      <w:r>
        <w:rPr>
          <w:noProof/>
          <w:lang w:val="en-US"/>
        </w:rPr>
        <w:drawing>
          <wp:inline distT="0" distB="0" distL="0" distR="0" wp14:anchorId="207455C8" wp14:editId="2A0B9826">
            <wp:extent cx="2857500" cy="2857500"/>
            <wp:effectExtent l="0" t="0" r="1270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ooks logo.jpeg"/>
                    <pic:cNvPicPr/>
                  </pic:nvPicPr>
                  <pic:blipFill>
                    <a:blip r:embed="rId13">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08CA88AB" w14:textId="77777777" w:rsidR="00A30B07" w:rsidRDefault="00A30B07" w:rsidP="00085B04"/>
    <w:p w14:paraId="5CE9CBB4" w14:textId="77777777" w:rsidR="00A30B07" w:rsidRDefault="00A30B07" w:rsidP="00085B04">
      <w:r>
        <w:rPr>
          <w:noProof/>
          <w:lang w:val="en-US"/>
        </w:rPr>
        <w:drawing>
          <wp:inline distT="0" distB="0" distL="0" distR="0" wp14:anchorId="19D8B004" wp14:editId="28E54480">
            <wp:extent cx="3987800" cy="2794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8-07 at 13.34.01.png"/>
                    <pic:cNvPicPr/>
                  </pic:nvPicPr>
                  <pic:blipFill>
                    <a:blip r:embed="rId14">
                      <a:extLst>
                        <a:ext uri="{28A0092B-C50C-407E-A947-70E740481C1C}">
                          <a14:useLocalDpi xmlns:a14="http://schemas.microsoft.com/office/drawing/2010/main" val="0"/>
                        </a:ext>
                      </a:extLst>
                    </a:blip>
                    <a:stretch>
                      <a:fillRect/>
                    </a:stretch>
                  </pic:blipFill>
                  <pic:spPr>
                    <a:xfrm>
                      <a:off x="0" y="0"/>
                      <a:ext cx="3987800" cy="2794000"/>
                    </a:xfrm>
                    <a:prstGeom prst="rect">
                      <a:avLst/>
                    </a:prstGeom>
                  </pic:spPr>
                </pic:pic>
              </a:graphicData>
            </a:graphic>
          </wp:inline>
        </w:drawing>
      </w:r>
    </w:p>
    <w:p w14:paraId="1038B274" w14:textId="77777777" w:rsidR="00A30B07" w:rsidRDefault="00A30B07" w:rsidP="00085B04"/>
    <w:p w14:paraId="6A22BB7E" w14:textId="77777777" w:rsidR="00A30B07" w:rsidRDefault="00A30B07" w:rsidP="00085B04">
      <w:r>
        <w:rPr>
          <w:noProof/>
          <w:lang w:val="en-US"/>
        </w:rPr>
        <w:drawing>
          <wp:inline distT="0" distB="0" distL="0" distR="0" wp14:anchorId="7E819B11" wp14:editId="4D26E0B3">
            <wp:extent cx="5270500" cy="3657600"/>
            <wp:effectExtent l="0" t="0" r="1270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ngers.jpg"/>
                    <pic:cNvPicPr/>
                  </pic:nvPicPr>
                  <pic:blipFill>
                    <a:blip r:embed="rId15">
                      <a:extLst>
                        <a:ext uri="{28A0092B-C50C-407E-A947-70E740481C1C}">
                          <a14:useLocalDpi xmlns:a14="http://schemas.microsoft.com/office/drawing/2010/main" val="0"/>
                        </a:ext>
                      </a:extLst>
                    </a:blip>
                    <a:stretch>
                      <a:fillRect/>
                    </a:stretch>
                  </pic:blipFill>
                  <pic:spPr>
                    <a:xfrm>
                      <a:off x="0" y="0"/>
                      <a:ext cx="5270500" cy="3657600"/>
                    </a:xfrm>
                    <a:prstGeom prst="rect">
                      <a:avLst/>
                    </a:prstGeom>
                  </pic:spPr>
                </pic:pic>
              </a:graphicData>
            </a:graphic>
          </wp:inline>
        </w:drawing>
      </w:r>
    </w:p>
    <w:sectPr w:rsidR="00A30B07" w:rsidSect="00507C18">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5C06BF"/>
    <w:multiLevelType w:val="hybridMultilevel"/>
    <w:tmpl w:val="DDF0E1A2"/>
    <w:lvl w:ilvl="0" w:tplc="BB0C6172">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1A73A0A"/>
    <w:multiLevelType w:val="hybridMultilevel"/>
    <w:tmpl w:val="7882A68C"/>
    <w:lvl w:ilvl="0" w:tplc="D1403CCA">
      <w:numFmt w:val="bullet"/>
      <w:lvlText w:val="-"/>
      <w:lvlJc w:val="left"/>
      <w:pPr>
        <w:ind w:left="720" w:hanging="360"/>
      </w:pPr>
      <w:rPr>
        <w:rFonts w:ascii="Helvetica" w:eastAsiaTheme="minorEastAsia" w:hAnsi="Helvetica" w:cs="Helvetica"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9B26DE1"/>
    <w:multiLevelType w:val="hybridMultilevel"/>
    <w:tmpl w:val="66F4F8B6"/>
    <w:lvl w:ilvl="0" w:tplc="7C927D04">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E001134"/>
    <w:multiLevelType w:val="hybridMultilevel"/>
    <w:tmpl w:val="5106A9C8"/>
    <w:lvl w:ilvl="0" w:tplc="BB0C6172">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5B04"/>
    <w:rsid w:val="000329C4"/>
    <w:rsid w:val="00082593"/>
    <w:rsid w:val="00085B04"/>
    <w:rsid w:val="000A6F7C"/>
    <w:rsid w:val="00126454"/>
    <w:rsid w:val="00253212"/>
    <w:rsid w:val="00256D5C"/>
    <w:rsid w:val="002620A2"/>
    <w:rsid w:val="00297AD1"/>
    <w:rsid w:val="002B48E9"/>
    <w:rsid w:val="00322FC9"/>
    <w:rsid w:val="0035614F"/>
    <w:rsid w:val="00356B3E"/>
    <w:rsid w:val="00361F44"/>
    <w:rsid w:val="00390A69"/>
    <w:rsid w:val="003A50E1"/>
    <w:rsid w:val="00443285"/>
    <w:rsid w:val="004F26A9"/>
    <w:rsid w:val="004F7F24"/>
    <w:rsid w:val="005009BF"/>
    <w:rsid w:val="005050BD"/>
    <w:rsid w:val="00507C18"/>
    <w:rsid w:val="00521D52"/>
    <w:rsid w:val="005528A0"/>
    <w:rsid w:val="005A1085"/>
    <w:rsid w:val="00606110"/>
    <w:rsid w:val="0062334F"/>
    <w:rsid w:val="00783D15"/>
    <w:rsid w:val="009045D5"/>
    <w:rsid w:val="009059AA"/>
    <w:rsid w:val="0092193D"/>
    <w:rsid w:val="00977FB6"/>
    <w:rsid w:val="00A07672"/>
    <w:rsid w:val="00A30B07"/>
    <w:rsid w:val="00A66EFF"/>
    <w:rsid w:val="00B21AC6"/>
    <w:rsid w:val="00B81927"/>
    <w:rsid w:val="00BB6FC7"/>
    <w:rsid w:val="00C236CD"/>
    <w:rsid w:val="00CB48D8"/>
    <w:rsid w:val="00CD465D"/>
    <w:rsid w:val="00D04553"/>
    <w:rsid w:val="00D51830"/>
    <w:rsid w:val="00D77BA3"/>
    <w:rsid w:val="00ED103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139870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85B0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85B04"/>
    <w:rPr>
      <w:rFonts w:ascii="Lucida Grande" w:hAnsi="Lucida Grande" w:cs="Lucida Grande"/>
      <w:sz w:val="18"/>
      <w:szCs w:val="18"/>
    </w:rPr>
  </w:style>
  <w:style w:type="paragraph" w:styleId="ListParagraph">
    <w:name w:val="List Paragraph"/>
    <w:basedOn w:val="Normal"/>
    <w:uiPriority w:val="34"/>
    <w:qFormat/>
    <w:rsid w:val="00A66EFF"/>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85B0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85B04"/>
    <w:rPr>
      <w:rFonts w:ascii="Lucida Grande" w:hAnsi="Lucida Grande" w:cs="Lucida Grande"/>
      <w:sz w:val="18"/>
      <w:szCs w:val="18"/>
    </w:rPr>
  </w:style>
  <w:style w:type="paragraph" w:styleId="ListParagraph">
    <w:name w:val="List Paragraph"/>
    <w:basedOn w:val="Normal"/>
    <w:uiPriority w:val="34"/>
    <w:qFormat/>
    <w:rsid w:val="00A66EF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jpeg"/><Relationship Id="rId14" Type="http://schemas.openxmlformats.org/officeDocument/2006/relationships/image" Target="media/image9.png"/><Relationship Id="rId15" Type="http://schemas.openxmlformats.org/officeDocument/2006/relationships/image" Target="media/image10.jp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211</TotalTime>
  <Pages>7</Pages>
  <Words>927</Words>
  <Characters>5289</Characters>
  <Application>Microsoft Macintosh Word</Application>
  <DocSecurity>0</DocSecurity>
  <Lines>44</Lines>
  <Paragraphs>12</Paragraphs>
  <ScaleCrop>false</ScaleCrop>
  <Company/>
  <LinksUpToDate>false</LinksUpToDate>
  <CharactersWithSpaces>6204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Shaun Jones</dc:creator>
  <cp:keywords/>
  <dc:description/>
  <cp:lastModifiedBy>Shaun Jones</cp:lastModifiedBy>
  <cp:revision>3</cp:revision>
  <dcterms:created xsi:type="dcterms:W3CDTF">2015-08-07T17:18:00Z</dcterms:created>
  <dcterms:modified xsi:type="dcterms:W3CDTF">2015-08-08T09:42:00Z</dcterms:modified>
</cp:coreProperties>
</file>